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78" w:rsidRDefault="00D75B78" w:rsidP="009F59E3">
      <w:pPr>
        <w:jc w:val="center"/>
        <w:rPr>
          <w:lang w:val="en-US"/>
        </w:rPr>
      </w:pPr>
      <w:r w:rsidRPr="009A5E42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.75pt;visibility:visible">
            <v:imagedata r:id="rId5" o:title="" gain="69719f"/>
          </v:shape>
        </w:pict>
      </w:r>
    </w:p>
    <w:p w:rsidR="00D75B78" w:rsidRDefault="00D75B78" w:rsidP="009F59E3">
      <w:pPr>
        <w:pStyle w:val="Heading2"/>
        <w:rPr>
          <w:sz w:val="24"/>
        </w:rPr>
      </w:pPr>
      <w:r>
        <w:rPr>
          <w:sz w:val="24"/>
        </w:rPr>
        <w:t xml:space="preserve">УКРАЇНА </w:t>
      </w:r>
    </w:p>
    <w:p w:rsidR="00D75B78" w:rsidRDefault="00D75B78" w:rsidP="009F59E3">
      <w:pPr>
        <w:pStyle w:val="Heading5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D75B78" w:rsidRDefault="00D75B78" w:rsidP="009F59E3">
      <w:pPr>
        <w:pStyle w:val="Heading5"/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D75B78" w:rsidRDefault="00D75B78" w:rsidP="009F59E3">
      <w:pPr>
        <w:pStyle w:val="Heading2"/>
        <w:rPr>
          <w:szCs w:val="28"/>
        </w:rPr>
      </w:pPr>
      <w:r>
        <w:rPr>
          <w:szCs w:val="28"/>
        </w:rPr>
        <w:t>Запорізької області</w:t>
      </w:r>
    </w:p>
    <w:p w:rsidR="00D75B78" w:rsidRDefault="00D75B78" w:rsidP="009F59E3">
      <w:pPr>
        <w:rPr>
          <w:sz w:val="28"/>
          <w:szCs w:val="28"/>
        </w:rPr>
      </w:pPr>
    </w:p>
    <w:p w:rsidR="00D75B78" w:rsidRDefault="00D75B78" w:rsidP="009F59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:rsidR="00D75B78" w:rsidRDefault="00D75B78" w:rsidP="009F59E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19.12.2013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                             № 219/1</w:t>
      </w:r>
    </w:p>
    <w:p w:rsidR="00D75B78" w:rsidRDefault="00D75B78" w:rsidP="009F59E3">
      <w:pPr>
        <w:spacing w:line="360" w:lineRule="auto"/>
        <w:rPr>
          <w:sz w:val="20"/>
        </w:rPr>
      </w:pPr>
    </w:p>
    <w:p w:rsidR="00D75B78" w:rsidRDefault="00D75B78" w:rsidP="009F59E3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Про організацію харчування</w:t>
      </w:r>
    </w:p>
    <w:p w:rsidR="00D75B78" w:rsidRDefault="00D75B78" w:rsidP="009F59E3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дітей пільгових категорій та</w:t>
      </w:r>
    </w:p>
    <w:p w:rsidR="00D75B78" w:rsidRDefault="00D75B78" w:rsidP="009F59E3">
      <w:pPr>
        <w:tabs>
          <w:tab w:val="left" w:pos="2268"/>
        </w:tabs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</w:rPr>
        <w:t>учнів</w:t>
      </w:r>
      <w:r>
        <w:rPr>
          <w:rFonts w:ascii="Times New Roman CYR" w:hAnsi="Times New Roman CYR"/>
          <w:sz w:val="28"/>
          <w:szCs w:val="28"/>
        </w:rPr>
        <w:t xml:space="preserve"> 1-4 класів у навчальних</w:t>
      </w:r>
    </w:p>
    <w:p w:rsidR="00D75B78" w:rsidRDefault="00D75B78" w:rsidP="009F59E3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  <w:szCs w:val="28"/>
        </w:rPr>
        <w:t xml:space="preserve">закладах міста </w:t>
      </w:r>
    </w:p>
    <w:p w:rsidR="00D75B78" w:rsidRDefault="00D75B78" w:rsidP="009F59E3">
      <w:pPr>
        <w:tabs>
          <w:tab w:val="left" w:pos="2268"/>
        </w:tabs>
        <w:jc w:val="center"/>
        <w:rPr>
          <w:rFonts w:ascii="Times New Roman CYR" w:hAnsi="Times New Roman CYR"/>
          <w:sz w:val="26"/>
          <w:szCs w:val="26"/>
        </w:rPr>
      </w:pPr>
    </w:p>
    <w:p w:rsidR="00D75B78" w:rsidRDefault="00D75B78" w:rsidP="009F59E3">
      <w:pPr>
        <w:tabs>
          <w:tab w:val="left" w:pos="6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підставі ст.22 Закону України «Про загальну середню освіту», Закону України «Про освіту», Закону України «Про охорону дитинства», Закону України «Про місцеве самоврядування в Україні», постанов Кабінету Міністрів України від 19.06.2002 № 856 та від 04.06.2003 № 850 «Про організацію харчування окремих категорій учнів у загальноосвітніх  навчальних закладах», спільного наказу Міністерства охорони здоров’я України та Міністерства освіти і науки України від 01.06.2005 № 242/329 «Про затвердження Порядку організації харчування дітей у навчальних та оздоровчих закладах», відповідно до вимог санітарного законодавства (ДСанПін № 5.5.2.008-01 «Державні санітарні правила і норми влаштування утримання загальноосвітніх навчальних закладів і організації навчально-виховного процесу»), з метою організації повноцінного харчування учнів виконавчий комітет Мелітопольської міської ради</w:t>
      </w:r>
    </w:p>
    <w:p w:rsidR="00D75B78" w:rsidRDefault="00D75B78" w:rsidP="009F59E3">
      <w:pPr>
        <w:tabs>
          <w:tab w:val="left" w:pos="2268"/>
        </w:tabs>
        <w:jc w:val="both"/>
        <w:rPr>
          <w:rFonts w:ascii="Times New Roman CYR" w:hAnsi="Times New Roman CYR"/>
          <w:sz w:val="26"/>
          <w:szCs w:val="26"/>
        </w:rPr>
      </w:pPr>
    </w:p>
    <w:p w:rsidR="00D75B78" w:rsidRDefault="00D75B78" w:rsidP="009F59E3">
      <w:pPr>
        <w:tabs>
          <w:tab w:val="left" w:pos="2268"/>
        </w:tabs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 И Р І Ш И В:</w:t>
      </w:r>
    </w:p>
    <w:p w:rsidR="00D75B78" w:rsidRDefault="00D75B78" w:rsidP="009F59E3">
      <w:pPr>
        <w:tabs>
          <w:tab w:val="left" w:pos="2268"/>
        </w:tabs>
        <w:rPr>
          <w:rFonts w:ascii="Times New Roman CYR" w:hAnsi="Times New Roman CYR"/>
          <w:sz w:val="26"/>
          <w:szCs w:val="26"/>
        </w:rPr>
      </w:pPr>
    </w:p>
    <w:p w:rsidR="00D75B78" w:rsidRDefault="00D75B78" w:rsidP="00864928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      1. З 03.02.2014 забезпечити у загальноосвітніх навчальних закладах безоплатними гарячими сніданками учнів 1-4 класів за рахунок бюджетних асигнувань у сумі 6,50 грн. на день на одну дитину.</w:t>
      </w:r>
    </w:p>
    <w:p w:rsidR="00D75B78" w:rsidRPr="009F737D" w:rsidRDefault="00D75B78" w:rsidP="009F737D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  <w:szCs w:val="28"/>
        </w:rPr>
        <w:t xml:space="preserve">         </w:t>
      </w:r>
      <w:r>
        <w:rPr>
          <w:iCs/>
          <w:sz w:val="28"/>
          <w:szCs w:val="28"/>
        </w:rPr>
        <w:t xml:space="preserve">2. </w:t>
      </w:r>
      <w:r>
        <w:rPr>
          <w:spacing w:val="-14"/>
          <w:sz w:val="28"/>
          <w:szCs w:val="28"/>
        </w:rPr>
        <w:t>У 201</w:t>
      </w:r>
      <w:r w:rsidRPr="009F59E3">
        <w:rPr>
          <w:spacing w:val="-14"/>
          <w:sz w:val="28"/>
          <w:szCs w:val="28"/>
        </w:rPr>
        <w:t>4</w:t>
      </w:r>
      <w:r>
        <w:rPr>
          <w:spacing w:val="-14"/>
          <w:sz w:val="28"/>
          <w:szCs w:val="28"/>
        </w:rPr>
        <w:t xml:space="preserve"> році подовжити дію рішення виконавчого комітету Мелітопольської міської ради від </w:t>
      </w:r>
      <w:r w:rsidRPr="009F59E3">
        <w:rPr>
          <w:spacing w:val="-14"/>
          <w:sz w:val="28"/>
          <w:szCs w:val="28"/>
        </w:rPr>
        <w:t>20</w:t>
      </w:r>
      <w:r>
        <w:rPr>
          <w:spacing w:val="-14"/>
          <w:sz w:val="28"/>
          <w:szCs w:val="28"/>
        </w:rPr>
        <w:t>.</w:t>
      </w:r>
      <w:r w:rsidRPr="009F59E3">
        <w:rPr>
          <w:spacing w:val="-14"/>
          <w:sz w:val="28"/>
          <w:szCs w:val="28"/>
        </w:rPr>
        <w:t>1</w:t>
      </w:r>
      <w:r w:rsidRPr="009F737D">
        <w:rPr>
          <w:spacing w:val="-14"/>
          <w:sz w:val="28"/>
          <w:szCs w:val="28"/>
        </w:rPr>
        <w:t>2</w:t>
      </w:r>
      <w:r>
        <w:rPr>
          <w:spacing w:val="-14"/>
          <w:sz w:val="28"/>
          <w:szCs w:val="28"/>
        </w:rPr>
        <w:t xml:space="preserve">.2012 № </w:t>
      </w:r>
      <w:r w:rsidRPr="009F737D">
        <w:rPr>
          <w:spacing w:val="-14"/>
          <w:sz w:val="28"/>
          <w:szCs w:val="28"/>
        </w:rPr>
        <w:t>211</w:t>
      </w:r>
      <w:r>
        <w:rPr>
          <w:spacing w:val="-14"/>
          <w:sz w:val="28"/>
          <w:szCs w:val="28"/>
        </w:rPr>
        <w:t>/</w:t>
      </w:r>
      <w:r w:rsidRPr="009F737D">
        <w:rPr>
          <w:spacing w:val="-14"/>
          <w:sz w:val="28"/>
          <w:szCs w:val="28"/>
        </w:rPr>
        <w:t>2</w:t>
      </w:r>
      <w:r>
        <w:rPr>
          <w:spacing w:val="-14"/>
          <w:sz w:val="28"/>
          <w:szCs w:val="28"/>
        </w:rPr>
        <w:t xml:space="preserve"> «</w:t>
      </w:r>
      <w:r>
        <w:rPr>
          <w:rFonts w:ascii="Times New Roman CYR" w:hAnsi="Times New Roman CYR"/>
          <w:sz w:val="28"/>
        </w:rPr>
        <w:t xml:space="preserve">Про </w:t>
      </w:r>
      <w:r w:rsidRPr="00E930A4">
        <w:rPr>
          <w:rFonts w:ascii="Times New Roman CYR" w:hAnsi="Times New Roman CYR"/>
          <w:sz w:val="28"/>
        </w:rPr>
        <w:t xml:space="preserve">організацію харчування дітей пільгових </w:t>
      </w:r>
      <w:r>
        <w:rPr>
          <w:rFonts w:ascii="Times New Roman CYR" w:hAnsi="Times New Roman CYR"/>
          <w:sz w:val="28"/>
        </w:rPr>
        <w:t>к</w:t>
      </w:r>
      <w:r w:rsidRPr="00E930A4">
        <w:rPr>
          <w:rFonts w:ascii="Times New Roman CYR" w:hAnsi="Times New Roman CYR"/>
          <w:sz w:val="28"/>
        </w:rPr>
        <w:t xml:space="preserve">атегорій </w:t>
      </w:r>
      <w:r>
        <w:rPr>
          <w:rFonts w:ascii="Times New Roman CYR" w:hAnsi="Times New Roman CYR"/>
          <w:sz w:val="28"/>
          <w:szCs w:val="28"/>
        </w:rPr>
        <w:t>у навчальних закладах міста».</w:t>
      </w:r>
    </w:p>
    <w:p w:rsidR="00D75B78" w:rsidRDefault="00D75B78" w:rsidP="009F59E3">
      <w:pPr>
        <w:tabs>
          <w:tab w:val="left" w:pos="78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 CYR" w:hAnsi="Times New Roman CYR"/>
          <w:sz w:val="28"/>
          <w:szCs w:val="28"/>
        </w:rPr>
        <w:t>3. Переможцям процедур державних закупівель, які будуть визначені за результатами торгів, організувати харчування школярів у навчальних закладах, забезпечити максимальну різноманітність асортименту харчових продуктів та проведення штучної «С» - вітамінізації готових страв та напоїв у школах міста.</w:t>
      </w:r>
    </w:p>
    <w:p w:rsidR="00D75B78" w:rsidRDefault="00D75B78" w:rsidP="009F59E3">
      <w:pPr>
        <w:tabs>
          <w:tab w:val="left" w:pos="78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</w:p>
    <w:p w:rsidR="00D75B78" w:rsidRDefault="00D75B78" w:rsidP="009F59E3">
      <w:pPr>
        <w:tabs>
          <w:tab w:val="left" w:pos="780"/>
        </w:tabs>
        <w:jc w:val="both"/>
        <w:rPr>
          <w:rFonts w:ascii="Times New Roman CYR" w:hAnsi="Times New Roman CYR"/>
          <w:sz w:val="28"/>
          <w:szCs w:val="28"/>
        </w:rPr>
      </w:pPr>
    </w:p>
    <w:p w:rsidR="00D75B78" w:rsidRDefault="00D75B78" w:rsidP="009F59E3">
      <w:pPr>
        <w:tabs>
          <w:tab w:val="left" w:pos="780"/>
        </w:tabs>
        <w:jc w:val="both"/>
        <w:rPr>
          <w:rFonts w:ascii="Times New Roman CYR" w:hAnsi="Times New Roman CYR"/>
          <w:sz w:val="28"/>
          <w:szCs w:val="28"/>
        </w:rPr>
      </w:pPr>
    </w:p>
    <w:p w:rsidR="00D75B78" w:rsidRPr="00547EFA" w:rsidRDefault="00D75B78" w:rsidP="00547EFA">
      <w:pPr>
        <w:tabs>
          <w:tab w:val="left" w:pos="780"/>
        </w:tabs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</w:t>
      </w:r>
    </w:p>
    <w:p w:rsidR="00D75B78" w:rsidRDefault="00D75B78" w:rsidP="00547EFA">
      <w:pPr>
        <w:tabs>
          <w:tab w:val="left" w:pos="78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4. Управлінню освіти Мелітопольської міської ради Запорізької області в бюджетних запитах на 201</w:t>
      </w:r>
      <w:r w:rsidRPr="009F59E3">
        <w:rPr>
          <w:sz w:val="28"/>
          <w:szCs w:val="28"/>
        </w:rPr>
        <w:t>4</w:t>
      </w:r>
      <w:r>
        <w:rPr>
          <w:sz w:val="28"/>
          <w:szCs w:val="28"/>
        </w:rPr>
        <w:t xml:space="preserve"> рік обрахувати потребу асигнувань на організацію харчування учнів на підставі фактичної кількості дітоднів, згідно з додатком.</w:t>
      </w:r>
    </w:p>
    <w:p w:rsidR="00D75B78" w:rsidRPr="00547EFA" w:rsidRDefault="00D75B78" w:rsidP="00547EFA">
      <w:pPr>
        <w:tabs>
          <w:tab w:val="left" w:pos="78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5. Фінансовому управлінню Мелітопольської міської ради передбачити фінансування видатків на харчування  за рахунок асигнувань у міському бюджеті на 2014.</w:t>
      </w:r>
    </w:p>
    <w:p w:rsidR="00D75B78" w:rsidRDefault="00D75B78" w:rsidP="009F59E3">
      <w:pPr>
        <w:tabs>
          <w:tab w:val="left" w:pos="780"/>
        </w:tabs>
        <w:ind w:left="36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6. Контроль за виконанням цього рішення залишаю за собою. </w:t>
      </w:r>
    </w:p>
    <w:p w:rsidR="00D75B78" w:rsidRDefault="00D75B78" w:rsidP="009F59E3">
      <w:pPr>
        <w:tabs>
          <w:tab w:val="left" w:pos="2268"/>
        </w:tabs>
        <w:jc w:val="both"/>
        <w:rPr>
          <w:rFonts w:ascii="Times New Roman CYR" w:hAnsi="Times New Roman CYR"/>
          <w:sz w:val="28"/>
        </w:rPr>
      </w:pPr>
    </w:p>
    <w:p w:rsidR="00D75B78" w:rsidRDefault="00D75B78" w:rsidP="009F59E3">
      <w:pPr>
        <w:tabs>
          <w:tab w:val="left" w:pos="2268"/>
        </w:tabs>
        <w:jc w:val="both"/>
        <w:rPr>
          <w:rFonts w:ascii="Times New Roman CYR" w:hAnsi="Times New Roman CYR"/>
          <w:sz w:val="28"/>
        </w:rPr>
      </w:pPr>
    </w:p>
    <w:p w:rsidR="00D75B78" w:rsidRDefault="00D75B78" w:rsidP="001B7E4F">
      <w:pPr>
        <w:tabs>
          <w:tab w:val="left" w:pos="2268"/>
        </w:tabs>
        <w:rPr>
          <w:sz w:val="28"/>
        </w:rPr>
      </w:pPr>
      <w:r>
        <w:rPr>
          <w:sz w:val="28"/>
        </w:rPr>
        <w:t>Секретар Мелітопольської</w:t>
      </w:r>
    </w:p>
    <w:p w:rsidR="00D75B78" w:rsidRDefault="00D75B78" w:rsidP="001B7E4F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sz w:val="28"/>
        </w:rPr>
        <w:t>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А.Ф. Чаппа</w:t>
      </w:r>
    </w:p>
    <w:p w:rsidR="00D75B78" w:rsidRDefault="00D75B78" w:rsidP="001B7E4F">
      <w:pPr>
        <w:tabs>
          <w:tab w:val="left" w:pos="2268"/>
        </w:tabs>
        <w:rPr>
          <w:rFonts w:ascii="Times New Roman CYR" w:hAnsi="Times New Roman CYR"/>
          <w:sz w:val="28"/>
        </w:rPr>
      </w:pPr>
    </w:p>
    <w:p w:rsidR="00D75B78" w:rsidRDefault="00D75B78" w:rsidP="001B7E4F">
      <w:pPr>
        <w:tabs>
          <w:tab w:val="left" w:pos="2268"/>
        </w:tabs>
        <w:rPr>
          <w:rFonts w:ascii="Times New Roman CYR" w:hAnsi="Times New Roman CYR"/>
          <w:sz w:val="28"/>
        </w:rPr>
      </w:pPr>
    </w:p>
    <w:p w:rsidR="00D75B78" w:rsidRPr="00547EFA" w:rsidRDefault="00D75B78" w:rsidP="00547EFA">
      <w:pPr>
        <w:tabs>
          <w:tab w:val="left" w:pos="2268"/>
          <w:tab w:val="left" w:pos="5760"/>
        </w:tabs>
        <w:rPr>
          <w:rFonts w:ascii="Times New Roman CYR" w:hAnsi="Times New Roman CYR" w:cs="Times New Roman CYR"/>
          <w:sz w:val="28"/>
        </w:rPr>
      </w:pPr>
      <w:r>
        <w:rPr>
          <w:rFonts w:ascii="Times New Roman CYR" w:hAnsi="Times New Roman CYR" w:cs="Times New Roman CYR"/>
          <w:sz w:val="28"/>
        </w:rPr>
        <w:t>Проект рішення вносить:</w:t>
      </w:r>
    </w:p>
    <w:p w:rsidR="00D75B78" w:rsidRDefault="00D75B78" w:rsidP="001B7E4F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Начальник управління освіти</w:t>
      </w:r>
    </w:p>
    <w:p w:rsidR="00D75B78" w:rsidRDefault="00D75B78" w:rsidP="001B7E4F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Мелітопольської міської ради </w:t>
      </w:r>
    </w:p>
    <w:p w:rsidR="00D75B78" w:rsidRDefault="00D75B78" w:rsidP="001B7E4F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>І.А. Єлісєєв</w:t>
      </w:r>
    </w:p>
    <w:p w:rsidR="00D75B78" w:rsidRDefault="00D75B78" w:rsidP="001B7E4F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Погоджено:</w:t>
      </w:r>
    </w:p>
    <w:p w:rsidR="00D75B78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Заступник міського голови </w:t>
      </w:r>
    </w:p>
    <w:p w:rsidR="00D75B78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 питань діяльності виконавчих органів ради</w:t>
      </w:r>
    </w:p>
    <w:p w:rsidR="00D75B78" w:rsidRPr="00F87B97" w:rsidRDefault="00D75B78" w:rsidP="00D643B3">
      <w:pPr>
        <w:tabs>
          <w:tab w:val="left" w:pos="2268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>І.В. Рудакова</w:t>
      </w:r>
    </w:p>
    <w:p w:rsidR="00D75B78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8"/>
        </w:rPr>
      </w:pPr>
    </w:p>
    <w:p w:rsidR="00D75B78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Заступник міського голови </w:t>
      </w:r>
    </w:p>
    <w:p w:rsidR="00D75B78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з питань діяльності виконавчих органів ради</w:t>
      </w:r>
    </w:p>
    <w:p w:rsidR="00D75B78" w:rsidRPr="00F87B97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І.Ф. Донець </w:t>
      </w:r>
    </w:p>
    <w:p w:rsidR="00D75B78" w:rsidRDefault="00D75B78" w:rsidP="00D643B3">
      <w:pPr>
        <w:jc w:val="both"/>
        <w:rPr>
          <w:sz w:val="28"/>
        </w:rPr>
      </w:pPr>
    </w:p>
    <w:p w:rsidR="00D75B78" w:rsidRDefault="00D75B78" w:rsidP="00D643B3">
      <w:pPr>
        <w:jc w:val="both"/>
        <w:rPr>
          <w:sz w:val="28"/>
        </w:rPr>
      </w:pPr>
      <w:r>
        <w:rPr>
          <w:sz w:val="28"/>
        </w:rPr>
        <w:t xml:space="preserve">Керуючий справами виконкому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75B78" w:rsidRDefault="00D75B78" w:rsidP="00D643B3">
      <w:pPr>
        <w:tabs>
          <w:tab w:val="left" w:pos="2268"/>
        </w:tabs>
        <w:ind w:right="-185"/>
        <w:rPr>
          <w:sz w:val="28"/>
        </w:rPr>
      </w:pPr>
      <w:r>
        <w:rPr>
          <w:sz w:val="28"/>
        </w:rPr>
        <w:t xml:space="preserve">                                         О.В. Станчевська</w:t>
      </w:r>
    </w:p>
    <w:p w:rsidR="00D75B78" w:rsidRDefault="00D75B78" w:rsidP="00D643B3">
      <w:pPr>
        <w:tabs>
          <w:tab w:val="left" w:pos="2268"/>
        </w:tabs>
        <w:ind w:right="-185"/>
        <w:rPr>
          <w:sz w:val="28"/>
        </w:rPr>
      </w:pPr>
    </w:p>
    <w:p w:rsidR="00D75B78" w:rsidRDefault="00D75B78" w:rsidP="00D643B3">
      <w:pPr>
        <w:tabs>
          <w:tab w:val="left" w:pos="2268"/>
        </w:tabs>
        <w:ind w:right="-185"/>
        <w:rPr>
          <w:sz w:val="28"/>
        </w:rPr>
      </w:pPr>
      <w:r>
        <w:rPr>
          <w:sz w:val="28"/>
        </w:rPr>
        <w:t>Начальник фінансового управління</w:t>
      </w:r>
    </w:p>
    <w:p w:rsidR="00D75B78" w:rsidRPr="00F87B97" w:rsidRDefault="00D75B78" w:rsidP="00D643B3">
      <w:pPr>
        <w:tabs>
          <w:tab w:val="left" w:pos="2268"/>
        </w:tabs>
        <w:ind w:right="-185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Н.В. Доломан</w:t>
      </w:r>
    </w:p>
    <w:p w:rsidR="00D75B78" w:rsidRPr="00F87B97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8"/>
        </w:rPr>
      </w:pPr>
    </w:p>
    <w:p w:rsidR="00D75B78" w:rsidRDefault="00D75B78" w:rsidP="00D643B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</w:t>
      </w:r>
    </w:p>
    <w:p w:rsidR="00D75B78" w:rsidRDefault="00D75B78" w:rsidP="00D643B3">
      <w:pPr>
        <w:rPr>
          <w:sz w:val="28"/>
          <w:szCs w:val="28"/>
        </w:rPr>
      </w:pPr>
      <w:r>
        <w:rPr>
          <w:sz w:val="28"/>
          <w:szCs w:val="28"/>
        </w:rPr>
        <w:t>правового 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75B78" w:rsidRDefault="00D75B78" w:rsidP="00D643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К.Ю. Сонних</w:t>
      </w:r>
    </w:p>
    <w:p w:rsidR="00D75B78" w:rsidRDefault="00D75B78" w:rsidP="00D643B3">
      <w:pPr>
        <w:rPr>
          <w:sz w:val="28"/>
          <w:szCs w:val="28"/>
        </w:rPr>
      </w:pPr>
    </w:p>
    <w:p w:rsidR="00D75B78" w:rsidRDefault="00D75B78" w:rsidP="00D643B3">
      <w:pPr>
        <w:rPr>
          <w:sz w:val="28"/>
          <w:szCs w:val="28"/>
        </w:rPr>
      </w:pPr>
      <w:r>
        <w:rPr>
          <w:sz w:val="28"/>
          <w:szCs w:val="28"/>
        </w:rPr>
        <w:t>Завідувач сектора з регуляторної політики</w:t>
      </w:r>
    </w:p>
    <w:p w:rsidR="00D75B78" w:rsidRDefault="00D75B78" w:rsidP="00D643B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Є.Ю. Петренко</w:t>
      </w:r>
    </w:p>
    <w:p w:rsidR="00D75B78" w:rsidRDefault="00D75B78" w:rsidP="00D643B3">
      <w:pPr>
        <w:rPr>
          <w:sz w:val="28"/>
          <w:szCs w:val="28"/>
        </w:rPr>
      </w:pPr>
    </w:p>
    <w:p w:rsidR="00D75B78" w:rsidRDefault="00D75B78" w:rsidP="00D643B3">
      <w:pPr>
        <w:rPr>
          <w:sz w:val="28"/>
          <w:szCs w:val="28"/>
        </w:rPr>
      </w:pPr>
      <w:r>
        <w:rPr>
          <w:sz w:val="28"/>
          <w:szCs w:val="28"/>
        </w:rPr>
        <w:t>Завідувач сектора з питань контролю</w:t>
      </w:r>
    </w:p>
    <w:p w:rsidR="00D75B78" w:rsidRDefault="00D75B78" w:rsidP="00D643B3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О.М. Кірчева</w:t>
      </w:r>
    </w:p>
    <w:p w:rsidR="00D75B78" w:rsidRDefault="00D75B78" w:rsidP="00D643B3">
      <w:pPr>
        <w:rPr>
          <w:sz w:val="28"/>
          <w:szCs w:val="28"/>
        </w:rPr>
      </w:pPr>
    </w:p>
    <w:p w:rsidR="00D75B78" w:rsidRDefault="00D75B78" w:rsidP="00D643B3">
      <w:pPr>
        <w:tabs>
          <w:tab w:val="left" w:pos="2268"/>
        </w:tabs>
        <w:ind w:right="-185"/>
        <w:rPr>
          <w:sz w:val="28"/>
          <w:szCs w:val="28"/>
        </w:rPr>
      </w:pPr>
      <w:r>
        <w:rPr>
          <w:sz w:val="28"/>
          <w:szCs w:val="28"/>
        </w:rPr>
        <w:t>Провідний спеціаліст-коректор</w:t>
      </w:r>
    </w:p>
    <w:p w:rsidR="00D75B78" w:rsidRPr="001B7E4F" w:rsidRDefault="00D75B78" w:rsidP="00D643B3">
      <w:pPr>
        <w:tabs>
          <w:tab w:val="left" w:pos="2268"/>
        </w:tabs>
        <w:ind w:right="-185"/>
        <w:rPr>
          <w:rFonts w:ascii="Times New Roman CYR" w:hAnsi="Times New Roman CYR"/>
          <w:sz w:val="26"/>
        </w:rPr>
        <w:sectPr w:rsidR="00D75B78" w:rsidRPr="001B7E4F" w:rsidSect="00961AE2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К.О. Моісеєнко</w:t>
      </w:r>
    </w:p>
    <w:p w:rsidR="00D75B78" w:rsidRDefault="00D75B78" w:rsidP="00961AE2">
      <w:pPr>
        <w:rPr>
          <w:sz w:val="28"/>
          <w:szCs w:val="28"/>
          <w:lang w:val="ru-RU"/>
        </w:rPr>
      </w:pPr>
    </w:p>
    <w:p w:rsidR="00D75B78" w:rsidRPr="001B7E4F" w:rsidRDefault="00D75B78" w:rsidP="00430711">
      <w:pPr>
        <w:ind w:left="9912"/>
        <w:rPr>
          <w:sz w:val="28"/>
          <w:szCs w:val="28"/>
        </w:rPr>
      </w:pPr>
    </w:p>
    <w:p w:rsidR="00D75B78" w:rsidRPr="00430711" w:rsidRDefault="00D75B78" w:rsidP="00430711">
      <w:pPr>
        <w:ind w:left="9912"/>
        <w:rPr>
          <w:sz w:val="18"/>
          <w:szCs w:val="18"/>
        </w:rPr>
      </w:pPr>
      <w:r>
        <w:rPr>
          <w:sz w:val="28"/>
          <w:szCs w:val="28"/>
          <w:lang w:val="ru-RU"/>
        </w:rPr>
        <w:t xml:space="preserve">  </w:t>
      </w:r>
      <w:r w:rsidRPr="00430711">
        <w:rPr>
          <w:sz w:val="18"/>
          <w:szCs w:val="18"/>
          <w:lang w:val="ru-RU"/>
        </w:rPr>
        <w:t xml:space="preserve">Додаток </w:t>
      </w:r>
      <w:r w:rsidRPr="00430711">
        <w:rPr>
          <w:sz w:val="18"/>
          <w:szCs w:val="18"/>
        </w:rPr>
        <w:t xml:space="preserve">  до рішення виконкому           </w:t>
      </w:r>
    </w:p>
    <w:p w:rsidR="00D75B78" w:rsidRPr="00430711" w:rsidRDefault="00D75B78" w:rsidP="009F59E3">
      <w:pPr>
        <w:rPr>
          <w:sz w:val="18"/>
          <w:szCs w:val="18"/>
        </w:rPr>
      </w:pPr>
      <w:r w:rsidRPr="00430711">
        <w:rPr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sz w:val="18"/>
          <w:szCs w:val="18"/>
          <w:lang w:val="ru-RU"/>
        </w:rPr>
        <w:t xml:space="preserve">                                                                             </w:t>
      </w:r>
      <w:r>
        <w:rPr>
          <w:sz w:val="18"/>
          <w:szCs w:val="18"/>
        </w:rPr>
        <w:t>від 19.12.2013 № 219/1</w:t>
      </w:r>
    </w:p>
    <w:p w:rsidR="00D75B78" w:rsidRDefault="00D75B78" w:rsidP="009F59E3">
      <w:pPr>
        <w:jc w:val="center"/>
        <w:rPr>
          <w:sz w:val="28"/>
          <w:szCs w:val="28"/>
        </w:rPr>
      </w:pPr>
    </w:p>
    <w:p w:rsidR="00D75B78" w:rsidRDefault="00D75B78" w:rsidP="009F59E3">
      <w:pPr>
        <w:jc w:val="center"/>
        <w:rPr>
          <w:sz w:val="28"/>
          <w:szCs w:val="28"/>
        </w:rPr>
      </w:pPr>
      <w:r w:rsidRPr="00947AE1">
        <w:rPr>
          <w:sz w:val="28"/>
          <w:szCs w:val="28"/>
        </w:rPr>
        <w:t>Розрахунки асигнувань на організацію харчування</w:t>
      </w:r>
      <w:r>
        <w:rPr>
          <w:sz w:val="28"/>
          <w:szCs w:val="28"/>
        </w:rPr>
        <w:t xml:space="preserve"> учнів</w:t>
      </w:r>
    </w:p>
    <w:p w:rsidR="00D75B78" w:rsidRDefault="00D75B78" w:rsidP="009F5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1-4 класів у</w:t>
      </w:r>
      <w:r w:rsidRPr="00947AE1">
        <w:rPr>
          <w:sz w:val="28"/>
          <w:szCs w:val="28"/>
        </w:rPr>
        <w:t xml:space="preserve"> навчальних закладах управління освіти</w:t>
      </w:r>
      <w:r>
        <w:rPr>
          <w:sz w:val="28"/>
          <w:szCs w:val="28"/>
        </w:rPr>
        <w:t xml:space="preserve"> </w:t>
      </w:r>
    </w:p>
    <w:p w:rsidR="00D75B78" w:rsidRDefault="00D75B78" w:rsidP="009F59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947AE1">
        <w:rPr>
          <w:sz w:val="28"/>
          <w:szCs w:val="28"/>
        </w:rPr>
        <w:t>Мелітопольської міської ради</w:t>
      </w:r>
      <w:r>
        <w:rPr>
          <w:sz w:val="28"/>
          <w:szCs w:val="28"/>
        </w:rPr>
        <w:t xml:space="preserve"> та НВК № 16</w:t>
      </w:r>
    </w:p>
    <w:p w:rsidR="00D75B78" w:rsidRPr="00947AE1" w:rsidRDefault="00D75B78" w:rsidP="009F59E3">
      <w:pPr>
        <w:rPr>
          <w:sz w:val="28"/>
          <w:szCs w:val="28"/>
        </w:rPr>
      </w:pPr>
    </w:p>
    <w:tbl>
      <w:tblPr>
        <w:tblW w:w="14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6"/>
        <w:gridCol w:w="2992"/>
        <w:gridCol w:w="4114"/>
        <w:gridCol w:w="2618"/>
        <w:gridCol w:w="2431"/>
      </w:tblGrid>
      <w:tr w:rsidR="00D75B78" w:rsidRPr="00947AE1" w:rsidTr="0031461D">
        <w:trPr>
          <w:trHeight w:val="2071"/>
        </w:trPr>
        <w:tc>
          <w:tcPr>
            <w:tcW w:w="2726" w:type="dxa"/>
            <w:vAlign w:val="center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Кількість дітей  1-4 класів у навчальних закладах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2992" w:type="dxa"/>
            <w:vAlign w:val="center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Вартість одного 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дня харчування,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грн.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4114" w:type="dxa"/>
            <w:vAlign w:val="center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Необхідна потреба асигнувань 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з бюджету на 1 день харчування, тис.грн.</w:t>
            </w:r>
          </w:p>
        </w:tc>
        <w:tc>
          <w:tcPr>
            <w:tcW w:w="2618" w:type="dxa"/>
            <w:vAlign w:val="center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Кількість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відвіданих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днів дитиною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за рік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2431" w:type="dxa"/>
            <w:vAlign w:val="center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Потреба асигнувань з бюджету на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рік, тис.грн.</w:t>
            </w:r>
          </w:p>
        </w:tc>
      </w:tr>
      <w:tr w:rsidR="00D75B78" w:rsidRPr="00947AE1" w:rsidTr="0031461D">
        <w:trPr>
          <w:trHeight w:val="705"/>
        </w:trPr>
        <w:tc>
          <w:tcPr>
            <w:tcW w:w="2726" w:type="dxa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ЗНЗ – 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5 029</w:t>
            </w:r>
          </w:p>
        </w:tc>
        <w:tc>
          <w:tcPr>
            <w:tcW w:w="2992" w:type="dxa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6,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5</w:t>
            </w:r>
            <w:r w:rsidRPr="0031461D">
              <w:rPr>
                <w:rFonts w:ascii="Times New Roman CYR" w:hAnsi="Times New Roman CYR"/>
                <w:sz w:val="28"/>
                <w:szCs w:val="28"/>
              </w:rPr>
              <w:t>0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</w:tc>
        <w:tc>
          <w:tcPr>
            <w:tcW w:w="4114" w:type="dxa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3</w:t>
            </w:r>
            <w:r w:rsidRPr="0031461D">
              <w:rPr>
                <w:rFonts w:ascii="Times New Roman CYR" w:hAnsi="Times New Roman CYR"/>
                <w:sz w:val="28"/>
                <w:szCs w:val="28"/>
              </w:rPr>
              <w:t>2</w:t>
            </w:r>
            <w:r>
              <w:rPr>
                <w:rFonts w:ascii="Times New Roman CYR" w:hAnsi="Times New Roman CYR"/>
                <w:sz w:val="28"/>
                <w:szCs w:val="28"/>
                <w:lang w:val="ru-RU"/>
              </w:rPr>
              <w:t>688,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2618" w:type="dxa"/>
          </w:tcPr>
          <w:p w:rsidR="00D75B78" w:rsidRPr="0031461D" w:rsidRDefault="00D75B78" w:rsidP="0031461D">
            <w:pPr>
              <w:tabs>
                <w:tab w:val="left" w:pos="780"/>
              </w:tabs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      </w:t>
            </w:r>
          </w:p>
          <w:p w:rsidR="00D75B78" w:rsidRPr="0031461D" w:rsidRDefault="00D75B78" w:rsidP="0031461D">
            <w:pPr>
              <w:tabs>
                <w:tab w:val="left" w:pos="780"/>
              </w:tabs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              151</w:t>
            </w:r>
          </w:p>
        </w:tc>
        <w:tc>
          <w:tcPr>
            <w:tcW w:w="2431" w:type="dxa"/>
          </w:tcPr>
          <w:p w:rsidR="00D75B78" w:rsidRPr="0031461D" w:rsidRDefault="00D75B78" w:rsidP="0031461D">
            <w:pPr>
              <w:tabs>
                <w:tab w:val="left" w:pos="780"/>
              </w:tabs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       </w:t>
            </w:r>
          </w:p>
          <w:p w:rsidR="00D75B78" w:rsidRPr="0031461D" w:rsidRDefault="00D75B78" w:rsidP="0031461D">
            <w:pPr>
              <w:tabs>
                <w:tab w:val="left" w:pos="780"/>
              </w:tabs>
              <w:rPr>
                <w:rFonts w:ascii="Times New Roman CYR" w:hAnsi="Times New Roman CYR"/>
                <w:sz w:val="28"/>
                <w:szCs w:val="28"/>
                <w:lang w:val="ru-RU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       4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935,9635</w:t>
            </w:r>
          </w:p>
        </w:tc>
      </w:tr>
      <w:tr w:rsidR="00D75B78" w:rsidRPr="00947AE1" w:rsidTr="0031461D">
        <w:trPr>
          <w:trHeight w:val="1036"/>
        </w:trPr>
        <w:tc>
          <w:tcPr>
            <w:tcW w:w="2726" w:type="dxa"/>
          </w:tcPr>
          <w:p w:rsidR="00D75B78" w:rsidRPr="0031461D" w:rsidRDefault="00D75B78" w:rsidP="0031461D">
            <w:pPr>
              <w:tabs>
                <w:tab w:val="left" w:pos="780"/>
              </w:tabs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НВК№16 – 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550</w:t>
            </w: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2992" w:type="dxa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>6,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5</w:t>
            </w:r>
            <w:r w:rsidRPr="0031461D">
              <w:rPr>
                <w:rFonts w:ascii="Times New Roman CYR" w:hAnsi="Times New Roman CYR"/>
                <w:sz w:val="28"/>
                <w:szCs w:val="28"/>
              </w:rPr>
              <w:t>0</w:t>
            </w:r>
          </w:p>
        </w:tc>
        <w:tc>
          <w:tcPr>
            <w:tcW w:w="4114" w:type="dxa"/>
          </w:tcPr>
          <w:p w:rsidR="00D75B78" w:rsidRPr="0031461D" w:rsidRDefault="00D75B78" w:rsidP="0031461D">
            <w:pPr>
              <w:tabs>
                <w:tab w:val="left" w:pos="780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3</w:t>
            </w:r>
            <w:r w:rsidRPr="0031461D">
              <w:rPr>
                <w:rFonts w:ascii="Times New Roman CYR" w:hAnsi="Times New Roman CYR"/>
                <w:sz w:val="28"/>
                <w:szCs w:val="28"/>
              </w:rPr>
              <w:t>,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575</w:t>
            </w:r>
          </w:p>
        </w:tc>
        <w:tc>
          <w:tcPr>
            <w:tcW w:w="2618" w:type="dxa"/>
          </w:tcPr>
          <w:p w:rsidR="00D75B78" w:rsidRPr="0031461D" w:rsidRDefault="00D75B78" w:rsidP="0031461D">
            <w:pPr>
              <w:tabs>
                <w:tab w:val="left" w:pos="780"/>
              </w:tabs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              151</w:t>
            </w:r>
          </w:p>
        </w:tc>
        <w:tc>
          <w:tcPr>
            <w:tcW w:w="2431" w:type="dxa"/>
          </w:tcPr>
          <w:p w:rsidR="00D75B78" w:rsidRPr="0031461D" w:rsidRDefault="00D75B78" w:rsidP="0031461D">
            <w:pPr>
              <w:tabs>
                <w:tab w:val="left" w:pos="780"/>
              </w:tabs>
              <w:rPr>
                <w:rFonts w:ascii="Times New Roman CYR" w:hAnsi="Times New Roman CYR"/>
                <w:sz w:val="28"/>
                <w:szCs w:val="28"/>
                <w:lang w:val="ru-RU"/>
              </w:rPr>
            </w:pPr>
            <w:r w:rsidRPr="0031461D">
              <w:rPr>
                <w:rFonts w:ascii="Times New Roman CYR" w:hAnsi="Times New Roman CYR"/>
                <w:sz w:val="28"/>
                <w:szCs w:val="28"/>
              </w:rPr>
              <w:t xml:space="preserve">       </w:t>
            </w:r>
            <w:r w:rsidRPr="0031461D">
              <w:rPr>
                <w:rFonts w:ascii="Times New Roman CYR" w:hAnsi="Times New Roman CYR"/>
                <w:sz w:val="28"/>
                <w:szCs w:val="28"/>
                <w:lang w:val="ru-RU"/>
              </w:rPr>
              <w:t>539,825</w:t>
            </w:r>
          </w:p>
        </w:tc>
      </w:tr>
    </w:tbl>
    <w:p w:rsidR="00D75B78" w:rsidRPr="00947AE1" w:rsidRDefault="00D75B78" w:rsidP="009F59E3">
      <w:pPr>
        <w:rPr>
          <w:sz w:val="28"/>
          <w:szCs w:val="28"/>
        </w:rPr>
      </w:pPr>
    </w:p>
    <w:p w:rsidR="00D75B78" w:rsidRDefault="00D75B78" w:rsidP="001B7E4F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виконкому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Станчевська</w:t>
      </w:r>
    </w:p>
    <w:p w:rsidR="00D75B78" w:rsidRDefault="00D75B78" w:rsidP="001B7E4F">
      <w:pPr>
        <w:jc w:val="both"/>
        <w:rPr>
          <w:sz w:val="28"/>
          <w:szCs w:val="28"/>
        </w:rPr>
      </w:pPr>
    </w:p>
    <w:p w:rsidR="00D75B78" w:rsidRDefault="00D75B78" w:rsidP="001B7E4F">
      <w:pPr>
        <w:jc w:val="both"/>
        <w:rPr>
          <w:sz w:val="28"/>
          <w:szCs w:val="28"/>
        </w:rPr>
      </w:pPr>
    </w:p>
    <w:p w:rsidR="00D75B78" w:rsidRDefault="00D75B78" w:rsidP="001B7E4F">
      <w:pPr>
        <w:jc w:val="both"/>
        <w:rPr>
          <w:sz w:val="28"/>
          <w:szCs w:val="28"/>
        </w:rPr>
      </w:pPr>
    </w:p>
    <w:p w:rsidR="00D75B78" w:rsidRPr="00491558" w:rsidRDefault="00D75B78" w:rsidP="001B7E4F">
      <w:pPr>
        <w:jc w:val="both"/>
      </w:pPr>
      <w:r>
        <w:rPr>
          <w:sz w:val="28"/>
          <w:szCs w:val="28"/>
          <w:lang w:val="ru-RU"/>
        </w:rPr>
        <w:t>Єлісєєв І.А.</w:t>
      </w:r>
    </w:p>
    <w:p w:rsidR="00D75B78" w:rsidRDefault="00D75B78" w:rsidP="001B7E4F">
      <w:pPr>
        <w:jc w:val="both"/>
        <w:rPr>
          <w:sz w:val="28"/>
          <w:szCs w:val="28"/>
        </w:rPr>
      </w:pPr>
    </w:p>
    <w:p w:rsidR="00D75B78" w:rsidRDefault="00D75B78" w:rsidP="001B7E4F">
      <w:pPr>
        <w:jc w:val="both"/>
        <w:rPr>
          <w:sz w:val="28"/>
          <w:szCs w:val="28"/>
        </w:rPr>
      </w:pPr>
    </w:p>
    <w:p w:rsidR="00D75B78" w:rsidRDefault="00D75B78" w:rsidP="009F59E3">
      <w:pPr>
        <w:rPr>
          <w:sz w:val="28"/>
          <w:szCs w:val="28"/>
        </w:rPr>
      </w:pPr>
    </w:p>
    <w:sectPr w:rsidR="00D75B78" w:rsidSect="001B7E4F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23989"/>
    <w:multiLevelType w:val="hybridMultilevel"/>
    <w:tmpl w:val="85823E98"/>
    <w:lvl w:ilvl="0" w:tplc="AFDAD60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">
    <w:nsid w:val="511B3F6A"/>
    <w:multiLevelType w:val="hybridMultilevel"/>
    <w:tmpl w:val="1DEC2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7680C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249326A"/>
    <w:multiLevelType w:val="hybridMultilevel"/>
    <w:tmpl w:val="3050F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6145"/>
    <w:rsid w:val="00032B61"/>
    <w:rsid w:val="000C477F"/>
    <w:rsid w:val="001B7E4F"/>
    <w:rsid w:val="00265C3E"/>
    <w:rsid w:val="0031461D"/>
    <w:rsid w:val="003C0E3E"/>
    <w:rsid w:val="00430711"/>
    <w:rsid w:val="00434B1B"/>
    <w:rsid w:val="0044347E"/>
    <w:rsid w:val="00457C3D"/>
    <w:rsid w:val="00491558"/>
    <w:rsid w:val="004F7501"/>
    <w:rsid w:val="00546766"/>
    <w:rsid w:val="00547EFA"/>
    <w:rsid w:val="0063654B"/>
    <w:rsid w:val="00664524"/>
    <w:rsid w:val="00772AA3"/>
    <w:rsid w:val="007768D5"/>
    <w:rsid w:val="00787BD6"/>
    <w:rsid w:val="007F2586"/>
    <w:rsid w:val="008215F9"/>
    <w:rsid w:val="00864928"/>
    <w:rsid w:val="008F3F54"/>
    <w:rsid w:val="00947AE1"/>
    <w:rsid w:val="00961AE2"/>
    <w:rsid w:val="009A5E42"/>
    <w:rsid w:val="009F58BF"/>
    <w:rsid w:val="009F59E3"/>
    <w:rsid w:val="009F737D"/>
    <w:rsid w:val="00A31FEA"/>
    <w:rsid w:val="00A76145"/>
    <w:rsid w:val="00C54AF8"/>
    <w:rsid w:val="00C63F5B"/>
    <w:rsid w:val="00C87D7E"/>
    <w:rsid w:val="00CF0111"/>
    <w:rsid w:val="00D60D10"/>
    <w:rsid w:val="00D643B3"/>
    <w:rsid w:val="00D75B78"/>
    <w:rsid w:val="00E04A5D"/>
    <w:rsid w:val="00E15D20"/>
    <w:rsid w:val="00E930A4"/>
    <w:rsid w:val="00F33254"/>
    <w:rsid w:val="00F46E7B"/>
    <w:rsid w:val="00F47C2D"/>
    <w:rsid w:val="00F8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E3"/>
    <w:rPr>
      <w:rFonts w:eastAsia="Times New Roman"/>
      <w:sz w:val="32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59E3"/>
    <w:pPr>
      <w:keepNext/>
      <w:jc w:val="center"/>
      <w:outlineLvl w:val="1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59E3"/>
    <w:pPr>
      <w:keepNext/>
      <w:jc w:val="center"/>
      <w:outlineLvl w:val="4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F59E3"/>
    <w:rPr>
      <w:rFonts w:eastAsia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F59E3"/>
    <w:rPr>
      <w:rFonts w:eastAsia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9F59E3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F59E3"/>
    <w:rPr>
      <w:rFonts w:eastAsia="Times New Roman"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9F59E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F5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59E3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3</Pages>
  <Words>622</Words>
  <Characters>3552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2013-12-04T07:17:00Z</cp:lastPrinted>
  <dcterms:created xsi:type="dcterms:W3CDTF">2013-12-03T14:37:00Z</dcterms:created>
  <dcterms:modified xsi:type="dcterms:W3CDTF">2013-12-20T11:02:00Z</dcterms:modified>
</cp:coreProperties>
</file>